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B3" w:rsidRPr="00C87A88" w:rsidRDefault="008A58B3" w:rsidP="008A58B3">
      <w:pPr>
        <w:rPr>
          <w:szCs w:val="20"/>
        </w:rPr>
      </w:pPr>
      <w:r w:rsidRPr="00C87A88">
        <w:rPr>
          <w:szCs w:val="20"/>
        </w:rPr>
        <w:t>Dear Parent/Guardian,</w:t>
      </w:r>
    </w:p>
    <w:p w:rsidR="008A58B3" w:rsidRPr="00C87A88" w:rsidRDefault="008A58B3" w:rsidP="008A58B3">
      <w:pPr>
        <w:rPr>
          <w:szCs w:val="20"/>
        </w:rPr>
      </w:pPr>
    </w:p>
    <w:p w:rsidR="008A58B3" w:rsidRPr="00C87A88" w:rsidRDefault="008A58B3" w:rsidP="008A58B3">
      <w:pPr>
        <w:jc w:val="both"/>
        <w:rPr>
          <w:szCs w:val="20"/>
        </w:rPr>
      </w:pPr>
      <w:r w:rsidRPr="00C87A88">
        <w:rPr>
          <w:szCs w:val="20"/>
        </w:rPr>
        <w:t xml:space="preserve">The purpose of this letter is to inform you that your student will take the </w:t>
      </w:r>
      <w:r w:rsidRPr="00C87A88">
        <w:rPr>
          <w:b/>
          <w:szCs w:val="20"/>
        </w:rPr>
        <w:t>paper-based</w:t>
      </w:r>
      <w:r w:rsidRPr="00C87A88">
        <w:rPr>
          <w:szCs w:val="20"/>
        </w:rPr>
        <w:t xml:space="preserve"> Florida Standards Assessments (FSA) Grade 3 and 4 ELA Writing/ELA Reading/Mathematics tests on March 31, April 1, </w:t>
      </w:r>
      <w:proofErr w:type="gramStart"/>
      <w:r w:rsidRPr="00C87A88">
        <w:rPr>
          <w:szCs w:val="20"/>
        </w:rPr>
        <w:t>April</w:t>
      </w:r>
      <w:proofErr w:type="gramEnd"/>
      <w:r w:rsidRPr="00C87A88">
        <w:rPr>
          <w:szCs w:val="20"/>
        </w:rPr>
        <w:t xml:space="preserve"> 7-8.  If you or your student would like to gain familiarity with the item types and response formats your student will see on the FSA assessments, sample test questions and answer keys are available at </w:t>
      </w:r>
      <w:hyperlink r:id="rId8" w:history="1">
        <w:r w:rsidRPr="00C87A88">
          <w:rPr>
            <w:rStyle w:val="Hyperlink"/>
            <w:szCs w:val="20"/>
          </w:rPr>
          <w:t>http://www.fsassessments.org/resources/?section=4-studentsa-paper-based</w:t>
        </w:r>
      </w:hyperlink>
      <w:r w:rsidRPr="00C87A88">
        <w:rPr>
          <w:szCs w:val="20"/>
        </w:rPr>
        <w:t xml:space="preserve">. </w:t>
      </w:r>
    </w:p>
    <w:p w:rsidR="008A58B3" w:rsidRPr="00C87A88" w:rsidRDefault="008A58B3" w:rsidP="008A58B3">
      <w:pPr>
        <w:jc w:val="both"/>
        <w:rPr>
          <w:szCs w:val="20"/>
        </w:rPr>
      </w:pPr>
    </w:p>
    <w:p w:rsidR="008A58B3" w:rsidRPr="00C87A88" w:rsidRDefault="008A58B3" w:rsidP="008A58B3">
      <w:pPr>
        <w:jc w:val="both"/>
        <w:rPr>
          <w:color w:val="000000"/>
          <w:szCs w:val="20"/>
        </w:rPr>
      </w:pPr>
      <w:r w:rsidRPr="00C87A88">
        <w:rPr>
          <w:rStyle w:val="HTMLCite"/>
          <w:i w:val="0"/>
          <w:iCs w:val="0"/>
          <w:color w:val="000000"/>
          <w:szCs w:val="20"/>
        </w:rPr>
        <w:t xml:space="preserve">The statewide assessment program is designed to provide parents, teachers, policy makers, and the general public with information regarding how well students are learning Florida’s academic standards. According to section 1008.22(3), Florida Statutes, </w:t>
      </w:r>
      <w:r w:rsidRPr="00C87A88">
        <w:rPr>
          <w:rStyle w:val="text"/>
          <w:szCs w:val="20"/>
        </w:rPr>
        <w:t xml:space="preserve">“Participation in the assessment program is mandatory for all school districts and all students attending public schools, including adult students seeking a standard high school diploma under s. </w:t>
      </w:r>
      <w:hyperlink r:id="rId9" w:history="1">
        <w:r w:rsidRPr="00C87A88">
          <w:rPr>
            <w:rStyle w:val="Hyperlink"/>
            <w:szCs w:val="20"/>
          </w:rPr>
          <w:t>1003.4282</w:t>
        </w:r>
      </w:hyperlink>
      <w:r w:rsidRPr="00C87A88">
        <w:rPr>
          <w:rStyle w:val="text"/>
          <w:szCs w:val="20"/>
        </w:rPr>
        <w:t xml:space="preserve"> and students in Department of Juvenile Justice education programs, except as otherwise provided by law. If a student does not participate in the assessment program, the school district must notify the student’s parent and provide the parent with information regarding the implications of such nonparticipation.”</w:t>
      </w:r>
      <w:r w:rsidRPr="00C87A88">
        <w:rPr>
          <w:color w:val="000000"/>
          <w:szCs w:val="20"/>
        </w:rPr>
        <w:t xml:space="preserve"> If you wish to access this legislation, please go to </w:t>
      </w:r>
      <w:hyperlink r:id="rId10" w:tgtFrame="_blank" w:history="1">
        <w:r w:rsidRPr="00C87A88">
          <w:rPr>
            <w:rStyle w:val="Hyperlink"/>
            <w:szCs w:val="20"/>
          </w:rPr>
          <w:t>http://www.leg.state.fl.us/Statutes/index.cfm?App_mode=Display_Statute&amp;Search_String=&amp;URL=1000-1099/1008/Sections/1008.22.html</w:t>
        </w:r>
      </w:hyperlink>
      <w:r w:rsidRPr="00C87A88">
        <w:rPr>
          <w:color w:val="000000"/>
          <w:szCs w:val="20"/>
        </w:rPr>
        <w:t xml:space="preserve">. </w:t>
      </w:r>
    </w:p>
    <w:p w:rsidR="008A58B3" w:rsidRPr="00C87A88" w:rsidRDefault="008A58B3" w:rsidP="008A58B3">
      <w:pPr>
        <w:rPr>
          <w:szCs w:val="20"/>
        </w:rPr>
      </w:pPr>
    </w:p>
    <w:p w:rsidR="008A58B3" w:rsidRPr="00C87A88" w:rsidRDefault="008A58B3" w:rsidP="008A58B3">
      <w:pPr>
        <w:jc w:val="both"/>
        <w:rPr>
          <w:szCs w:val="20"/>
        </w:rPr>
      </w:pPr>
      <w:r w:rsidRPr="00C87A88">
        <w:rPr>
          <w:szCs w:val="20"/>
        </w:rPr>
        <w:t xml:space="preserve">For information regarding test session length for all Spring 2015 FSA assessments, please visit the FSA Portal at </w:t>
      </w:r>
      <w:hyperlink r:id="rId11" w:history="1">
        <w:r w:rsidRPr="00C87A88">
          <w:rPr>
            <w:rStyle w:val="Hyperlink"/>
            <w:szCs w:val="20"/>
          </w:rPr>
          <w:t>www.FSAssessments.org</w:t>
        </w:r>
      </w:hyperlink>
      <w:r w:rsidRPr="00C87A88">
        <w:rPr>
          <w:szCs w:val="20"/>
        </w:rPr>
        <w:t xml:space="preserve">, click on the </w:t>
      </w:r>
      <w:r w:rsidRPr="00C87A88">
        <w:rPr>
          <w:b/>
          <w:szCs w:val="20"/>
        </w:rPr>
        <w:t>Students and Parents</w:t>
      </w:r>
      <w:r w:rsidRPr="00C87A88">
        <w:rPr>
          <w:szCs w:val="20"/>
        </w:rPr>
        <w:t xml:space="preserve"> tab, select </w:t>
      </w:r>
      <w:r w:rsidRPr="00C87A88">
        <w:rPr>
          <w:b/>
          <w:szCs w:val="20"/>
        </w:rPr>
        <w:t>Student and Parent Resources</w:t>
      </w:r>
      <w:r w:rsidRPr="00C87A88">
        <w:rPr>
          <w:szCs w:val="20"/>
        </w:rPr>
        <w:t xml:space="preserve">, select the </w:t>
      </w:r>
      <w:r w:rsidRPr="00C87A88">
        <w:rPr>
          <w:b/>
          <w:szCs w:val="20"/>
        </w:rPr>
        <w:t>Spring 2015 FSA ELA and Mathematics</w:t>
      </w:r>
      <w:r w:rsidRPr="00C87A88">
        <w:rPr>
          <w:szCs w:val="20"/>
        </w:rPr>
        <w:t xml:space="preserve"> folder, and then select </w:t>
      </w:r>
      <w:r w:rsidRPr="00C87A88">
        <w:rPr>
          <w:i/>
          <w:szCs w:val="20"/>
        </w:rPr>
        <w:t>Spring 2015 Testing Times</w:t>
      </w:r>
      <w:r w:rsidRPr="00C87A88">
        <w:rPr>
          <w:szCs w:val="20"/>
        </w:rPr>
        <w:t xml:space="preserve">. </w:t>
      </w:r>
    </w:p>
    <w:p w:rsidR="008A58B3" w:rsidRPr="00C87A88" w:rsidRDefault="008A58B3" w:rsidP="008A58B3">
      <w:pPr>
        <w:rPr>
          <w:szCs w:val="20"/>
        </w:rPr>
      </w:pPr>
    </w:p>
    <w:p w:rsidR="008A58B3" w:rsidRPr="00C87A88" w:rsidRDefault="008A58B3" w:rsidP="008A58B3">
      <w:pPr>
        <w:rPr>
          <w:szCs w:val="20"/>
        </w:rPr>
      </w:pPr>
      <w:r w:rsidRPr="00C87A88">
        <w:rPr>
          <w:szCs w:val="20"/>
        </w:rPr>
        <w:t>Please review the following policies with your student before testing:</w:t>
      </w:r>
    </w:p>
    <w:p w:rsidR="008A58B3" w:rsidRPr="00C87A88" w:rsidRDefault="008A58B3" w:rsidP="008A58B3">
      <w:pPr>
        <w:pStyle w:val="ListParagraph"/>
        <w:numPr>
          <w:ilvl w:val="0"/>
          <w:numId w:val="14"/>
        </w:numPr>
        <w:spacing w:before="120" w:after="120"/>
        <w:ind w:left="720"/>
        <w:contextualSpacing w:val="0"/>
        <w:rPr>
          <w:szCs w:val="20"/>
        </w:rPr>
      </w:pPr>
      <w:r w:rsidRPr="00C87A88">
        <w:rPr>
          <w:b/>
          <w:bCs/>
          <w:szCs w:val="20"/>
        </w:rPr>
        <w:t>Electronic Devices</w:t>
      </w:r>
      <w:r w:rsidRPr="00C87A88">
        <w:rPr>
          <w:szCs w:val="20"/>
        </w:rPr>
        <w:t xml:space="preserve">—Students are not permitted to have any electronic devices, including but not limited to cell phones and smartphones, at any time during testing OR during breaks (e.g., restroom), </w:t>
      </w:r>
      <w:r w:rsidRPr="00C87A88">
        <w:rPr>
          <w:b/>
          <w:szCs w:val="20"/>
        </w:rPr>
        <w:t>even if they are turned off or students do not use them</w:t>
      </w:r>
      <w:r w:rsidRPr="00C87A88">
        <w:rPr>
          <w:szCs w:val="20"/>
        </w:rPr>
        <w:t>. If your student is found with an electronic device, his or her test will be invalidated. The best practice is for students to leave devices at home or in their lockers on the day of testing.</w:t>
      </w:r>
    </w:p>
    <w:p w:rsidR="008A58B3" w:rsidRPr="00C87A88" w:rsidRDefault="008A58B3" w:rsidP="008A58B3">
      <w:pPr>
        <w:pStyle w:val="ListParagraph"/>
        <w:numPr>
          <w:ilvl w:val="0"/>
          <w:numId w:val="13"/>
        </w:numPr>
        <w:spacing w:before="120" w:after="120"/>
        <w:ind w:left="720"/>
        <w:contextualSpacing w:val="0"/>
        <w:rPr>
          <w:szCs w:val="20"/>
        </w:rPr>
      </w:pPr>
      <w:r w:rsidRPr="00C87A88">
        <w:rPr>
          <w:b/>
          <w:bCs/>
          <w:color w:val="000000"/>
          <w:szCs w:val="20"/>
        </w:rPr>
        <w:t>Testing Rules Acknowledgment</w:t>
      </w:r>
      <w:r w:rsidRPr="00C87A88">
        <w:rPr>
          <w:color w:val="000000"/>
          <w:szCs w:val="20"/>
        </w:rPr>
        <w:t>—All FSA tests include a Testing Rules Acknowledgment printed on the Writing planning sheet or in the student’s Reading or Mathematics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 or in their test and answer book.</w:t>
      </w:r>
    </w:p>
    <w:p w:rsidR="008A58B3" w:rsidRPr="00C87A88" w:rsidRDefault="008A58B3" w:rsidP="008A58B3">
      <w:pPr>
        <w:pStyle w:val="ListParagraph"/>
        <w:numPr>
          <w:ilvl w:val="0"/>
          <w:numId w:val="12"/>
        </w:numPr>
        <w:spacing w:before="120" w:after="120"/>
        <w:ind w:left="720"/>
        <w:contextualSpacing w:val="0"/>
        <w:rPr>
          <w:color w:val="000000"/>
          <w:szCs w:val="20"/>
        </w:rPr>
      </w:pPr>
      <w:r w:rsidRPr="00C87A88">
        <w:rPr>
          <w:b/>
          <w:szCs w:val="20"/>
        </w:rPr>
        <w:t>Discussing Test Content after Testing</w:t>
      </w:r>
      <w:r w:rsidRPr="00C87A88">
        <w:rPr>
          <w:szCs w:val="20"/>
        </w:rPr>
        <w:t>—</w:t>
      </w:r>
      <w:proofErr w:type="gramStart"/>
      <w:r w:rsidRPr="00C87A88">
        <w:rPr>
          <w:color w:val="000000"/>
          <w:szCs w:val="20"/>
        </w:rPr>
        <w:t>The</w:t>
      </w:r>
      <w:proofErr w:type="gramEnd"/>
      <w:r w:rsidRPr="00C87A88">
        <w:rPr>
          <w:color w:val="000000"/>
          <w:szCs w:val="20"/>
        </w:rPr>
        <w:t xml:space="preserve"> last portion of the testing rules read to students before they sign below the Testing Rules Acknowledgment states, “After the test, you may not reveal details about the passages or items to anyone. This includes any type of electronic communication, such as texting, emailing, or posting online, for example, on websites like Facebook, Twitter, or Instagram.” </w:t>
      </w:r>
      <w:r w:rsidRPr="00C87A88">
        <w:rPr>
          <w:color w:val="000000"/>
          <w:szCs w:val="20"/>
        </w:rPr>
        <w:lastRenderedPageBreak/>
        <w:t>Please make sure your student understands that “discussing” test content includes any kind of electronic communication, such as texting, emailing, or posting to blogs or social media websites.</w:t>
      </w:r>
    </w:p>
    <w:p w:rsidR="008A58B3" w:rsidRPr="00C87A88" w:rsidRDefault="008A58B3" w:rsidP="008A58B3">
      <w:pPr>
        <w:pStyle w:val="ListParagraph"/>
        <w:numPr>
          <w:ilvl w:val="0"/>
          <w:numId w:val="11"/>
        </w:numPr>
        <w:autoSpaceDE w:val="0"/>
        <w:autoSpaceDN w:val="0"/>
        <w:adjustRightInd w:val="0"/>
        <w:spacing w:before="120" w:after="120"/>
        <w:contextualSpacing w:val="0"/>
        <w:rPr>
          <w:color w:val="000000"/>
          <w:szCs w:val="20"/>
        </w:rPr>
      </w:pPr>
      <w:r w:rsidRPr="00C87A88">
        <w:rPr>
          <w:rStyle w:val="Strong"/>
          <w:color w:val="000000"/>
          <w:szCs w:val="20"/>
        </w:rPr>
        <w:t>Test Invalidations</w:t>
      </w:r>
      <w:r w:rsidRPr="00C87A88">
        <w:rPr>
          <w:color w:val="000000"/>
          <w:szCs w:val="20"/>
        </w:rPr>
        <w:t>—</w:t>
      </w:r>
      <w:r w:rsidRPr="00C87A88">
        <w:rPr>
          <w:iCs/>
          <w:szCs w:val="20"/>
        </w:rPr>
        <w:t>Students are responsible for working on their own during the test and for protecting their answers from being seen by others.</w:t>
      </w:r>
      <w:r w:rsidRPr="00C87A88">
        <w:rPr>
          <w:i/>
          <w:iCs/>
          <w:szCs w:val="20"/>
        </w:rPr>
        <w:t xml:space="preserve"> </w:t>
      </w:r>
      <w:r w:rsidRPr="00C87A88">
        <w:rPr>
          <w:szCs w:val="20"/>
        </w:rPr>
        <w:t xml:space="preserve">If students are caught cheating during testing, their tests will be invalidated. </w:t>
      </w:r>
      <w:r w:rsidRPr="00C87A88">
        <w:rPr>
          <w:color w:val="000000"/>
          <w:szCs w:val="20"/>
        </w:rPr>
        <w:t xml:space="preserve">FDOE employs a test security company, </w:t>
      </w:r>
      <w:proofErr w:type="spellStart"/>
      <w:r w:rsidRPr="00C87A88">
        <w:rPr>
          <w:color w:val="000000"/>
          <w:szCs w:val="20"/>
        </w:rPr>
        <w:t>Caveon</w:t>
      </w:r>
      <w:proofErr w:type="spellEnd"/>
      <w:r w:rsidRPr="00C87A88">
        <w:rPr>
          <w:color w:val="000000"/>
          <w:szCs w:val="20"/>
        </w:rPr>
        <w:t xml:space="preserve"> Test Security, to analyze student test results to detect unusually similar answer </w:t>
      </w:r>
      <w:r w:rsidRPr="00C87A88">
        <w:rPr>
          <w:szCs w:val="20"/>
        </w:rPr>
        <w:t>patterns. Student results within a school that are found to have extremely similar answer patterns will be invalidated.</w:t>
      </w:r>
    </w:p>
    <w:p w:rsidR="008A58B3" w:rsidRPr="00C87A88" w:rsidRDefault="008A58B3" w:rsidP="008A58B3">
      <w:pPr>
        <w:numPr>
          <w:ilvl w:val="0"/>
          <w:numId w:val="11"/>
        </w:numPr>
        <w:spacing w:before="120" w:after="120"/>
        <w:rPr>
          <w:szCs w:val="20"/>
        </w:rPr>
      </w:pPr>
      <w:r w:rsidRPr="00C87A88">
        <w:rPr>
          <w:b/>
          <w:bCs/>
          <w:szCs w:val="20"/>
        </w:rPr>
        <w:t>Leaving Campus</w:t>
      </w:r>
      <w:r w:rsidRPr="00C87A88">
        <w:rPr>
          <w:szCs w:val="20"/>
        </w:rPr>
        <w:t>—</w:t>
      </w:r>
      <w:proofErr w:type="gramStart"/>
      <w:r w:rsidRPr="00C87A88">
        <w:rPr>
          <w:szCs w:val="20"/>
        </w:rPr>
        <w:t>If</w:t>
      </w:r>
      <w:proofErr w:type="gramEnd"/>
      <w:r w:rsidRPr="00C87A88">
        <w:rPr>
          <w:szCs w:val="20"/>
        </w:rPr>
        <w:t xml:space="preserve"> your student begins a test session and leaves campus before completing it (for lunch, an appointment, or illness, etc.), he or she WILL NOT be allowed to complete that test session. If your student does not feel well on the day of testing, it may be best for him or her to wait and be tested on a make-up day. </w:t>
      </w:r>
      <w:bookmarkStart w:id="0" w:name="OLE_LINK1"/>
      <w:bookmarkStart w:id="1" w:name="OLE_LINK2"/>
      <w:r w:rsidRPr="00C87A88">
        <w:rPr>
          <w:szCs w:val="20"/>
        </w:rPr>
        <w:t>Please remember not to schedule appointments on testing days.</w:t>
      </w:r>
      <w:bookmarkEnd w:id="0"/>
      <w:bookmarkEnd w:id="1"/>
    </w:p>
    <w:p w:rsidR="008A58B3" w:rsidRPr="00C87A88" w:rsidRDefault="008A58B3" w:rsidP="008A58B3">
      <w:pPr>
        <w:rPr>
          <w:szCs w:val="20"/>
        </w:rPr>
      </w:pPr>
      <w:r w:rsidRPr="00C87A88">
        <w:rPr>
          <w:szCs w:val="20"/>
        </w:rPr>
        <w:t xml:space="preserve">If you have any questions related to this test administration, you may contact Mrs. Justin at 754-323-5450. For more information about the FSA assessment program, please visit the FSA Portal at </w:t>
      </w:r>
      <w:hyperlink r:id="rId12" w:history="1">
        <w:r w:rsidRPr="00C87A88">
          <w:rPr>
            <w:rStyle w:val="Hyperlink"/>
            <w:szCs w:val="20"/>
          </w:rPr>
          <w:t>www.FSAssessments.org</w:t>
        </w:r>
      </w:hyperlink>
      <w:r w:rsidRPr="00C87A88">
        <w:rPr>
          <w:szCs w:val="20"/>
        </w:rPr>
        <w:t xml:space="preserve">.  </w:t>
      </w:r>
    </w:p>
    <w:p w:rsidR="008A58B3" w:rsidRPr="00C87A88" w:rsidRDefault="008A58B3" w:rsidP="008A58B3">
      <w:pPr>
        <w:rPr>
          <w:szCs w:val="20"/>
        </w:rPr>
      </w:pPr>
    </w:p>
    <w:p w:rsidR="008A58B3" w:rsidRPr="00C87A88" w:rsidRDefault="008A58B3" w:rsidP="008A58B3">
      <w:pPr>
        <w:rPr>
          <w:szCs w:val="20"/>
        </w:rPr>
      </w:pPr>
      <w:r w:rsidRPr="00C87A88">
        <w:rPr>
          <w:szCs w:val="20"/>
        </w:rPr>
        <w:t xml:space="preserve">Thank you for supporting your student and encouraging him or her to do his or her best during this test administration. </w:t>
      </w:r>
    </w:p>
    <w:p w:rsidR="008A58B3" w:rsidRPr="00C87A88" w:rsidRDefault="008A58B3" w:rsidP="008A58B3">
      <w:pPr>
        <w:rPr>
          <w:szCs w:val="20"/>
        </w:rPr>
      </w:pPr>
    </w:p>
    <w:p w:rsidR="008A58B3" w:rsidRPr="00C87A88" w:rsidRDefault="008A58B3" w:rsidP="008A58B3">
      <w:pPr>
        <w:rPr>
          <w:szCs w:val="20"/>
        </w:rPr>
      </w:pPr>
      <w:r w:rsidRPr="00C87A88">
        <w:rPr>
          <w:szCs w:val="20"/>
        </w:rPr>
        <w:t>Sincerely,</w:t>
      </w:r>
    </w:p>
    <w:p w:rsidR="008A58B3" w:rsidRPr="00C87A88" w:rsidRDefault="008A58B3" w:rsidP="008A58B3">
      <w:pPr>
        <w:rPr>
          <w:szCs w:val="20"/>
        </w:rPr>
      </w:pPr>
    </w:p>
    <w:p w:rsidR="008A58B3" w:rsidRDefault="008A58B3" w:rsidP="008A58B3">
      <w:pPr>
        <w:rPr>
          <w:szCs w:val="20"/>
        </w:rPr>
      </w:pPr>
      <w:r>
        <w:rPr>
          <w:szCs w:val="20"/>
        </w:rPr>
        <w:t>Gladys Donovan</w:t>
      </w:r>
    </w:p>
    <w:p w:rsidR="008A58B3" w:rsidRPr="00C87A88" w:rsidRDefault="008A58B3" w:rsidP="008A58B3">
      <w:pPr>
        <w:rPr>
          <w:color w:val="FF0000"/>
          <w:szCs w:val="20"/>
        </w:rPr>
      </w:pPr>
      <w:r>
        <w:rPr>
          <w:szCs w:val="20"/>
        </w:rPr>
        <w:t>Principal</w:t>
      </w:r>
    </w:p>
    <w:p w:rsidR="00007247" w:rsidRDefault="00007247">
      <w:bookmarkStart w:id="2" w:name="_GoBack"/>
      <w:bookmarkEnd w:id="2"/>
    </w:p>
    <w:sectPr w:rsidR="00007247" w:rsidSect="00D67F92">
      <w:headerReference w:type="even" r:id="rId13"/>
      <w:headerReference w:type="default" r:id="rId14"/>
      <w:footerReference w:type="even" r:id="rId15"/>
      <w:footerReference w:type="default" r:id="rId16"/>
      <w:headerReference w:type="first" r:id="rId17"/>
      <w:footerReference w:type="first" r:id="rId18"/>
      <w:pgSz w:w="12240" w:h="15840"/>
      <w:pgMar w:top="259"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0B" w:rsidRDefault="00D6110B">
      <w:r>
        <w:separator/>
      </w:r>
    </w:p>
  </w:endnote>
  <w:endnote w:type="continuationSeparator" w:id="0">
    <w:p w:rsidR="00D6110B" w:rsidRDefault="00D6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8E" w:rsidRDefault="00961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22" w:rsidRDefault="000524F2">
    <w:pPr>
      <w:pStyle w:val="Footer"/>
    </w:pPr>
    <w:r>
      <w:fldChar w:fldCharType="begin"/>
    </w:r>
    <w:r w:rsidR="00897D60">
      <w:instrText xml:space="preserve"> page </w:instrText>
    </w:r>
    <w:r>
      <w:fldChar w:fldCharType="separate"/>
    </w:r>
    <w:r w:rsidR="008A58B3">
      <w:rPr>
        <w:noProof/>
      </w:rPr>
      <w:t>2</w:t>
    </w:r>
    <w:r>
      <w:rPr>
        <w:noProof/>
      </w:rPr>
      <w:fldChar w:fldCharType="end"/>
    </w:r>
  </w:p>
  <w:p w:rsidR="002C7322" w:rsidRDefault="002C73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22" w:rsidRDefault="00B4797E">
    <w:pPr>
      <w:pStyle w:val="Footer"/>
    </w:pPr>
    <w:r>
      <w:rPr>
        <w:noProof/>
      </w:rPr>
      <w:drawing>
        <wp:inline distT="0" distB="0" distL="0" distR="0" wp14:anchorId="5DD3C4D6" wp14:editId="203333F7">
          <wp:extent cx="6858000" cy="428625"/>
          <wp:effectExtent l="0" t="0" r="0" b="0"/>
          <wp:docPr id="1" name="Picture 0" descr="Footer_2.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2.ai"/>
                  <pic:cNvPicPr/>
                </pic:nvPicPr>
                <pic:blipFill>
                  <a:blip r:embed="rId1"/>
                  <a:stretch>
                    <a:fillRect/>
                  </a:stretch>
                </pic:blipFill>
                <pic:spPr>
                  <a:xfrm>
                    <a:off x="0" y="0"/>
                    <a:ext cx="6858000" cy="428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0B" w:rsidRDefault="00D6110B">
      <w:r>
        <w:separator/>
      </w:r>
    </w:p>
  </w:footnote>
  <w:footnote w:type="continuationSeparator" w:id="0">
    <w:p w:rsidR="00D6110B" w:rsidRDefault="00D61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8E" w:rsidRDefault="00961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8E" w:rsidRDefault="00961E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22" w:rsidRDefault="00D6110B">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5.65pt;margin-top:36pt;width:534.35pt;height:146.25pt;z-index:251658240;mso-wrap-edited:f;mso-position-horizontal:absolute;mso-position-vertical:absolute" wrapcoords="0 0 21600 0 21600 21600 0 21600 0 0" filled="f" stroked="f">
          <v:textbox style="mso-next-textbox:#_x0000_s2049" inset="4.8pt,,9.6pt">
            <w:txbxContent>
              <w:p w:rsidR="002C7322" w:rsidRDefault="002C7322" w:rsidP="007936F4"/>
              <w:tbl>
                <w:tblPr>
                  <w:tblW w:w="9839" w:type="dxa"/>
                  <w:tblInd w:w="-15" w:type="dxa"/>
                  <w:tblLayout w:type="fixed"/>
                  <w:tblLook w:val="0000" w:firstRow="0" w:lastRow="0" w:firstColumn="0" w:lastColumn="0" w:noHBand="0" w:noVBand="0"/>
                </w:tblPr>
                <w:tblGrid>
                  <w:gridCol w:w="3479"/>
                  <w:gridCol w:w="6360"/>
                </w:tblGrid>
                <w:tr w:rsidR="002C7322">
                  <w:trPr>
                    <w:trHeight w:val="1137"/>
                  </w:trPr>
                  <w:tc>
                    <w:tcPr>
                      <w:tcW w:w="3479" w:type="dxa"/>
                    </w:tcPr>
                    <w:tbl>
                      <w:tblPr>
                        <w:tblW w:w="0" w:type="auto"/>
                        <w:tblLayout w:type="fixed"/>
                        <w:tblLook w:val="0000" w:firstRow="0" w:lastRow="0" w:firstColumn="0" w:lastColumn="0" w:noHBand="0" w:noVBand="0"/>
                      </w:tblPr>
                      <w:tblGrid>
                        <w:gridCol w:w="3438"/>
                      </w:tblGrid>
                      <w:tr w:rsidR="00AE35A4" w:rsidRPr="004E1F39">
                        <w:trPr>
                          <w:trHeight w:val="947"/>
                        </w:trPr>
                        <w:tc>
                          <w:tcPr>
                            <w:tcW w:w="3438" w:type="dxa"/>
                          </w:tcPr>
                          <w:p w:rsidR="00AE35A4" w:rsidRDefault="00AE35A4" w:rsidP="00AE35A4">
                            <w:pPr>
                              <w:pStyle w:val="Header"/>
                              <w:spacing w:after="0"/>
                              <w:jc w:val="left"/>
                              <w:rPr>
                                <w:color w:val="0000FF"/>
                                <w:sz w:val="18"/>
                              </w:rPr>
                            </w:pPr>
                          </w:p>
                          <w:p w:rsidR="00D67F92" w:rsidRDefault="00D67F92" w:rsidP="00AE35A4">
                            <w:pPr>
                              <w:pStyle w:val="Header"/>
                              <w:spacing w:after="0"/>
                              <w:jc w:val="left"/>
                              <w:rPr>
                                <w:b/>
                                <w:color w:val="FF0000"/>
                                <w:sz w:val="16"/>
                              </w:rPr>
                            </w:pPr>
                          </w:p>
                          <w:p w:rsidR="00D67F92" w:rsidRDefault="00D67F92" w:rsidP="00AE35A4">
                            <w:pPr>
                              <w:pStyle w:val="Header"/>
                              <w:spacing w:after="0"/>
                              <w:jc w:val="left"/>
                              <w:rPr>
                                <w:b/>
                                <w:color w:val="FF0000"/>
                                <w:sz w:val="16"/>
                              </w:rPr>
                            </w:pPr>
                          </w:p>
                          <w:p w:rsidR="00D67F92" w:rsidRDefault="00D67F92" w:rsidP="00AE35A4">
                            <w:pPr>
                              <w:pStyle w:val="Header"/>
                              <w:spacing w:after="0"/>
                              <w:jc w:val="left"/>
                              <w:rPr>
                                <w:b/>
                                <w:color w:val="FF0000"/>
                                <w:sz w:val="16"/>
                              </w:rPr>
                            </w:pPr>
                          </w:p>
                          <w:p w:rsidR="00D67F92" w:rsidRDefault="00D67F92" w:rsidP="00AE35A4">
                            <w:pPr>
                              <w:pStyle w:val="Header"/>
                              <w:spacing w:after="0"/>
                              <w:jc w:val="left"/>
                              <w:rPr>
                                <w:b/>
                                <w:color w:val="FF0000"/>
                                <w:sz w:val="16"/>
                              </w:rPr>
                            </w:pPr>
                          </w:p>
                          <w:p w:rsidR="00AE35A4" w:rsidRPr="00D67F92" w:rsidRDefault="00D67F92" w:rsidP="00AE35A4">
                            <w:pPr>
                              <w:pStyle w:val="Header"/>
                              <w:spacing w:after="0"/>
                              <w:jc w:val="left"/>
                              <w:rPr>
                                <w:b/>
                                <w:color w:val="auto"/>
                                <w:sz w:val="16"/>
                              </w:rPr>
                            </w:pPr>
                            <w:r w:rsidRPr="00D67F92">
                              <w:rPr>
                                <w:b/>
                                <w:color w:val="auto"/>
                                <w:sz w:val="16"/>
                              </w:rPr>
                              <w:t>DRIFTWOOD ELEMENTARY</w:t>
                            </w:r>
                          </w:p>
                          <w:p w:rsidR="00AE35A4" w:rsidRPr="00D67F92" w:rsidRDefault="00D67F92" w:rsidP="00AE35A4">
                            <w:pPr>
                              <w:pStyle w:val="Header"/>
                              <w:spacing w:after="0"/>
                              <w:jc w:val="left"/>
                              <w:rPr>
                                <w:b/>
                                <w:color w:val="auto"/>
                                <w:sz w:val="16"/>
                              </w:rPr>
                            </w:pPr>
                            <w:r w:rsidRPr="00D67F92">
                              <w:rPr>
                                <w:b/>
                                <w:color w:val="auto"/>
                                <w:sz w:val="16"/>
                              </w:rPr>
                              <w:t>GLADYS DONOVAN</w:t>
                            </w:r>
                            <w:r w:rsidR="00AE35A4" w:rsidRPr="00D67F92">
                              <w:rPr>
                                <w:b/>
                                <w:i/>
                                <w:color w:val="auto"/>
                                <w:sz w:val="16"/>
                              </w:rPr>
                              <w:t xml:space="preserve">, </w:t>
                            </w:r>
                            <w:r w:rsidRPr="00D67F92">
                              <w:rPr>
                                <w:b/>
                                <w:color w:val="auto"/>
                                <w:sz w:val="16"/>
                              </w:rPr>
                              <w:t>Principal</w:t>
                            </w:r>
                          </w:p>
                          <w:p w:rsidR="00AE35A4" w:rsidRPr="00D67F92" w:rsidRDefault="00D67F92" w:rsidP="00AE35A4">
                            <w:pPr>
                              <w:pStyle w:val="Header"/>
                              <w:spacing w:after="0"/>
                              <w:jc w:val="left"/>
                              <w:rPr>
                                <w:b/>
                                <w:color w:val="auto"/>
                                <w:sz w:val="16"/>
                              </w:rPr>
                            </w:pPr>
                            <w:r w:rsidRPr="00D67F92">
                              <w:rPr>
                                <w:b/>
                                <w:color w:val="auto"/>
                                <w:sz w:val="16"/>
                              </w:rPr>
                              <w:t>2700 N 69</w:t>
                            </w:r>
                            <w:r w:rsidRPr="00D67F92">
                              <w:rPr>
                                <w:b/>
                                <w:color w:val="auto"/>
                                <w:sz w:val="16"/>
                                <w:vertAlign w:val="superscript"/>
                              </w:rPr>
                              <w:t>th</w:t>
                            </w:r>
                            <w:r w:rsidRPr="00D67F92">
                              <w:rPr>
                                <w:b/>
                                <w:color w:val="auto"/>
                                <w:sz w:val="16"/>
                              </w:rPr>
                              <w:t xml:space="preserve"> Avenue</w:t>
                            </w:r>
                          </w:p>
                          <w:p w:rsidR="00D67F92" w:rsidRPr="00D67F92" w:rsidRDefault="00D67F92" w:rsidP="00AE35A4">
                            <w:pPr>
                              <w:pStyle w:val="Header"/>
                              <w:spacing w:after="0"/>
                              <w:jc w:val="left"/>
                              <w:rPr>
                                <w:b/>
                                <w:color w:val="auto"/>
                                <w:sz w:val="16"/>
                              </w:rPr>
                            </w:pPr>
                            <w:r w:rsidRPr="00D67F92">
                              <w:rPr>
                                <w:b/>
                                <w:color w:val="auto"/>
                                <w:sz w:val="16"/>
                              </w:rPr>
                              <w:t>Hollywood, Florida  33023</w:t>
                            </w:r>
                          </w:p>
                          <w:p w:rsidR="00AE35A4" w:rsidRPr="00D67F92" w:rsidRDefault="00D67F92" w:rsidP="00AE35A4">
                            <w:pPr>
                              <w:pStyle w:val="Header"/>
                              <w:spacing w:after="0"/>
                              <w:jc w:val="left"/>
                              <w:rPr>
                                <w:b/>
                                <w:color w:val="auto"/>
                                <w:sz w:val="16"/>
                              </w:rPr>
                            </w:pPr>
                            <w:r w:rsidRPr="00D67F92">
                              <w:rPr>
                                <w:b/>
                                <w:color w:val="auto"/>
                                <w:sz w:val="16"/>
                              </w:rPr>
                              <w:t>754-323-5450</w:t>
                            </w:r>
                            <w:r w:rsidR="00AE35A4" w:rsidRPr="00D67F92">
                              <w:rPr>
                                <w:b/>
                                <w:color w:val="auto"/>
                                <w:sz w:val="16"/>
                              </w:rPr>
                              <w:t xml:space="preserve"> – Fa</w:t>
                            </w:r>
                            <w:r w:rsidRPr="00D67F92">
                              <w:rPr>
                                <w:b/>
                                <w:color w:val="auto"/>
                                <w:sz w:val="16"/>
                              </w:rPr>
                              <w:t>x 754-323-5490</w:t>
                            </w:r>
                          </w:p>
                          <w:p w:rsidR="00AE35A4" w:rsidRPr="004E1F39" w:rsidRDefault="00D67F92" w:rsidP="00AE35A4">
                            <w:pPr>
                              <w:pStyle w:val="Header"/>
                              <w:spacing w:after="0"/>
                              <w:jc w:val="left"/>
                              <w:rPr>
                                <w:b/>
                                <w:color w:val="000080"/>
                              </w:rPr>
                            </w:pPr>
                            <w:r w:rsidRPr="00D67F92">
                              <w:rPr>
                                <w:b/>
                                <w:color w:val="auto"/>
                                <w:sz w:val="16"/>
                              </w:rPr>
                              <w:t>www.broward.k12.fl.us/driftwoodelem/</w:t>
                            </w:r>
                          </w:p>
                        </w:tc>
                      </w:tr>
                      <w:tr w:rsidR="00AE35A4">
                        <w:trPr>
                          <w:trHeight w:val="1917"/>
                        </w:trPr>
                        <w:tc>
                          <w:tcPr>
                            <w:tcW w:w="3438" w:type="dxa"/>
                          </w:tcPr>
                          <w:p w:rsidR="00AE35A4" w:rsidRDefault="00AE35A4" w:rsidP="00AE35A4">
                            <w:pPr>
                              <w:pStyle w:val="Header"/>
                              <w:spacing w:after="0"/>
                              <w:jc w:val="left"/>
                            </w:pPr>
                          </w:p>
                        </w:tc>
                      </w:tr>
                      <w:tr w:rsidR="00AE35A4">
                        <w:trPr>
                          <w:trHeight w:val="1917"/>
                        </w:trPr>
                        <w:tc>
                          <w:tcPr>
                            <w:tcW w:w="3438" w:type="dxa"/>
                          </w:tcPr>
                          <w:p w:rsidR="00AE35A4" w:rsidRDefault="00AE35A4" w:rsidP="00AE35A4">
                            <w:pPr>
                              <w:pStyle w:val="Header"/>
                              <w:spacing w:after="0"/>
                              <w:jc w:val="left"/>
                            </w:pPr>
                          </w:p>
                          <w:p w:rsidR="00AE35A4" w:rsidRDefault="00AE35A4" w:rsidP="00AE35A4">
                            <w:pPr>
                              <w:pStyle w:val="Header"/>
                              <w:spacing w:after="0"/>
                              <w:jc w:val="left"/>
                            </w:pPr>
                          </w:p>
                        </w:tc>
                      </w:tr>
                      <w:tr w:rsidR="00AE35A4">
                        <w:trPr>
                          <w:trHeight w:val="1917"/>
                        </w:trPr>
                        <w:tc>
                          <w:tcPr>
                            <w:tcW w:w="3438" w:type="dxa"/>
                          </w:tcPr>
                          <w:p w:rsidR="00AE35A4" w:rsidRDefault="00AE35A4" w:rsidP="00AE35A4">
                            <w:pPr>
                              <w:pStyle w:val="Header"/>
                              <w:spacing w:after="0"/>
                              <w:jc w:val="left"/>
                            </w:pPr>
                          </w:p>
                        </w:tc>
                      </w:tr>
                    </w:tbl>
                    <w:p w:rsidR="002C7322" w:rsidRPr="004E1F39" w:rsidRDefault="002C7322" w:rsidP="00AE35A4">
                      <w:pPr>
                        <w:pStyle w:val="Header"/>
                        <w:spacing w:after="100" w:afterAutospacing="1" w:line="48" w:lineRule="auto"/>
                        <w:jc w:val="left"/>
                        <w:rPr>
                          <w:b/>
                          <w:color w:val="000080"/>
                        </w:rPr>
                      </w:pPr>
                    </w:p>
                  </w:tc>
                  <w:tc>
                    <w:tcPr>
                      <w:tcW w:w="6360" w:type="dxa"/>
                      <w:vMerge w:val="restart"/>
                    </w:tcPr>
                    <w:p w:rsidR="002C7322" w:rsidRDefault="002C7322" w:rsidP="007936F4">
                      <w:pPr>
                        <w:pStyle w:val="Header"/>
                        <w:spacing w:line="0" w:lineRule="auto"/>
                        <w:ind w:right="480"/>
                        <w:rPr>
                          <w:sz w:val="13"/>
                        </w:rPr>
                      </w:pPr>
                    </w:p>
                    <w:p w:rsidR="00C910DF" w:rsidRPr="00D67F92" w:rsidRDefault="00C910DF" w:rsidP="00C910DF">
                      <w:pPr>
                        <w:pStyle w:val="Header"/>
                        <w:spacing w:after="0"/>
                        <w:ind w:right="480"/>
                        <w:rPr>
                          <w:b/>
                          <w:color w:val="000000" w:themeColor="text1"/>
                          <w:sz w:val="18"/>
                        </w:rPr>
                      </w:pPr>
                      <w:r w:rsidRPr="00D67F92">
                        <w:rPr>
                          <w:b/>
                          <w:color w:val="000000" w:themeColor="text1"/>
                          <w:sz w:val="18"/>
                        </w:rPr>
                        <w:t>SCHOOL BOARD</w:t>
                      </w:r>
                    </w:p>
                    <w:p w:rsidR="00C910DF" w:rsidRPr="00D67F92" w:rsidRDefault="00961E8E" w:rsidP="00C910DF">
                      <w:pPr>
                        <w:pStyle w:val="Header"/>
                        <w:spacing w:after="0"/>
                        <w:ind w:right="480"/>
                        <w:rPr>
                          <w:color w:val="000000" w:themeColor="text1"/>
                          <w:sz w:val="13"/>
                        </w:rPr>
                      </w:pPr>
                      <w:r w:rsidRPr="00D67F92">
                        <w:rPr>
                          <w:color w:val="000000" w:themeColor="text1"/>
                          <w:sz w:val="13"/>
                        </w:rPr>
                        <w:t>DONNA P. KORN,</w:t>
                      </w:r>
                      <w:r w:rsidR="00C910DF" w:rsidRPr="00D67F92">
                        <w:rPr>
                          <w:color w:val="000000" w:themeColor="text1"/>
                          <w:sz w:val="13"/>
                        </w:rPr>
                        <w:t xml:space="preserve">, </w:t>
                      </w:r>
                      <w:r w:rsidR="00C910DF" w:rsidRPr="00D67F92">
                        <w:rPr>
                          <w:i/>
                          <w:color w:val="000000" w:themeColor="text1"/>
                          <w:sz w:val="13"/>
                        </w:rPr>
                        <w:t>Chair</w:t>
                      </w:r>
                    </w:p>
                    <w:p w:rsidR="00961E8E" w:rsidRPr="00D67F92" w:rsidRDefault="00961E8E" w:rsidP="00961E8E">
                      <w:pPr>
                        <w:pStyle w:val="Header"/>
                        <w:spacing w:after="0"/>
                        <w:ind w:right="480"/>
                        <w:rPr>
                          <w:color w:val="000000" w:themeColor="text1"/>
                          <w:sz w:val="13"/>
                        </w:rPr>
                      </w:pPr>
                      <w:r w:rsidRPr="00D67F92">
                        <w:rPr>
                          <w:color w:val="000000" w:themeColor="text1"/>
                          <w:sz w:val="13"/>
                        </w:rPr>
                        <w:t>DR. ROSALIND OSGOOD</w:t>
                      </w:r>
                      <w:r>
                        <w:rPr>
                          <w:color w:val="000000" w:themeColor="text1"/>
                          <w:sz w:val="13"/>
                        </w:rPr>
                        <w:t>,</w:t>
                      </w:r>
                      <w:r w:rsidRPr="00D67F92">
                        <w:rPr>
                          <w:i/>
                          <w:color w:val="000000" w:themeColor="text1"/>
                          <w:sz w:val="13"/>
                        </w:rPr>
                        <w:t xml:space="preserve"> Vice Chair</w:t>
                      </w:r>
                    </w:p>
                    <w:p w:rsidR="00961E8E" w:rsidRDefault="00961E8E" w:rsidP="00C910DF">
                      <w:pPr>
                        <w:pStyle w:val="Header"/>
                        <w:spacing w:after="0"/>
                        <w:ind w:right="480"/>
                        <w:rPr>
                          <w:color w:val="000000" w:themeColor="text1"/>
                          <w:sz w:val="13"/>
                        </w:rPr>
                      </w:pPr>
                    </w:p>
                    <w:p w:rsidR="00C910DF" w:rsidRPr="00D67F92" w:rsidRDefault="00C910DF" w:rsidP="00961E8E">
                      <w:pPr>
                        <w:pStyle w:val="Header"/>
                        <w:spacing w:after="0"/>
                        <w:ind w:right="480"/>
                        <w:jc w:val="left"/>
                        <w:rPr>
                          <w:color w:val="000000" w:themeColor="text1"/>
                          <w:sz w:val="13"/>
                        </w:rPr>
                      </w:pPr>
                    </w:p>
                    <w:p w:rsidR="00C910DF" w:rsidRPr="00D67F92" w:rsidRDefault="00C910DF" w:rsidP="00C910DF">
                      <w:pPr>
                        <w:pStyle w:val="Header"/>
                        <w:spacing w:after="0"/>
                        <w:ind w:right="480"/>
                        <w:rPr>
                          <w:color w:val="000000" w:themeColor="text1"/>
                          <w:sz w:val="13"/>
                        </w:rPr>
                      </w:pPr>
                      <w:r w:rsidRPr="00D67F92">
                        <w:rPr>
                          <w:color w:val="000000" w:themeColor="text1"/>
                          <w:sz w:val="13"/>
                        </w:rPr>
                        <w:t>ROBIN BARTLEMAN</w:t>
                      </w:r>
                    </w:p>
                    <w:p w:rsidR="00C910DF" w:rsidRPr="00D67F92" w:rsidRDefault="00C910DF" w:rsidP="00C910DF">
                      <w:pPr>
                        <w:pStyle w:val="Header"/>
                        <w:spacing w:after="0"/>
                        <w:ind w:right="480"/>
                        <w:rPr>
                          <w:color w:val="000000" w:themeColor="text1"/>
                          <w:sz w:val="13"/>
                        </w:rPr>
                      </w:pPr>
                      <w:r w:rsidRPr="00D67F92">
                        <w:rPr>
                          <w:color w:val="000000" w:themeColor="text1"/>
                          <w:sz w:val="13"/>
                        </w:rPr>
                        <w:t>HEATHER P. BRINKWORTH</w:t>
                      </w:r>
                    </w:p>
                    <w:p w:rsidR="00C910DF" w:rsidRDefault="00C910DF" w:rsidP="00C910DF">
                      <w:pPr>
                        <w:pStyle w:val="Header"/>
                        <w:spacing w:after="0"/>
                        <w:ind w:right="480"/>
                        <w:rPr>
                          <w:color w:val="000000" w:themeColor="text1"/>
                          <w:sz w:val="13"/>
                        </w:rPr>
                      </w:pPr>
                      <w:r w:rsidRPr="00D67F92">
                        <w:rPr>
                          <w:color w:val="000000" w:themeColor="text1"/>
                          <w:sz w:val="13"/>
                        </w:rPr>
                        <w:t>ABBY M. FREEDMAN</w:t>
                      </w:r>
                    </w:p>
                    <w:p w:rsidR="00961E8E" w:rsidRPr="00D67F92" w:rsidRDefault="00961E8E" w:rsidP="00C910DF">
                      <w:pPr>
                        <w:pStyle w:val="Header"/>
                        <w:spacing w:after="0"/>
                        <w:ind w:right="480"/>
                        <w:rPr>
                          <w:color w:val="000000" w:themeColor="text1"/>
                          <w:sz w:val="13"/>
                        </w:rPr>
                      </w:pPr>
                      <w:r>
                        <w:rPr>
                          <w:color w:val="000000" w:themeColor="text1"/>
                          <w:sz w:val="13"/>
                        </w:rPr>
                        <w:t>PATRICIA GOOD</w:t>
                      </w:r>
                    </w:p>
                    <w:p w:rsidR="00C910DF" w:rsidRPr="00D67F92" w:rsidRDefault="00C910DF" w:rsidP="00C910DF">
                      <w:pPr>
                        <w:pStyle w:val="Header"/>
                        <w:spacing w:after="0"/>
                        <w:ind w:right="480"/>
                        <w:rPr>
                          <w:color w:val="000000" w:themeColor="text1"/>
                          <w:sz w:val="13"/>
                        </w:rPr>
                      </w:pPr>
                      <w:r w:rsidRPr="00D67F92">
                        <w:rPr>
                          <w:color w:val="000000" w:themeColor="text1"/>
                          <w:sz w:val="13"/>
                        </w:rPr>
                        <w:t>LAURIE RICH LEVINSON</w:t>
                      </w:r>
                    </w:p>
                    <w:p w:rsidR="00C910DF" w:rsidRPr="00D67F92" w:rsidRDefault="00C910DF" w:rsidP="00C910DF">
                      <w:pPr>
                        <w:pStyle w:val="Header"/>
                        <w:spacing w:after="0"/>
                        <w:ind w:right="480"/>
                        <w:rPr>
                          <w:color w:val="000000" w:themeColor="text1"/>
                          <w:sz w:val="13"/>
                        </w:rPr>
                      </w:pPr>
                      <w:r w:rsidRPr="00D67F92">
                        <w:rPr>
                          <w:color w:val="000000" w:themeColor="text1"/>
                          <w:sz w:val="13"/>
                        </w:rPr>
                        <w:t>ANN MURRAY</w:t>
                      </w:r>
                    </w:p>
                    <w:p w:rsidR="00C910DF" w:rsidRPr="00D67F92" w:rsidRDefault="00C910DF" w:rsidP="00C910DF">
                      <w:pPr>
                        <w:pStyle w:val="Header"/>
                        <w:spacing w:after="0"/>
                        <w:ind w:right="480"/>
                        <w:rPr>
                          <w:color w:val="000000" w:themeColor="text1"/>
                          <w:sz w:val="13"/>
                        </w:rPr>
                      </w:pPr>
                      <w:r w:rsidRPr="00D67F92">
                        <w:rPr>
                          <w:color w:val="000000" w:themeColor="text1"/>
                          <w:sz w:val="13"/>
                        </w:rPr>
                        <w:t>NORA RUPERT</w:t>
                      </w:r>
                    </w:p>
                    <w:p w:rsidR="00C910DF" w:rsidRPr="00D67F92" w:rsidRDefault="00C910DF" w:rsidP="00C910DF">
                      <w:pPr>
                        <w:pStyle w:val="Header"/>
                        <w:spacing w:after="0"/>
                        <w:ind w:right="480"/>
                        <w:rPr>
                          <w:color w:val="000000" w:themeColor="text1"/>
                          <w:sz w:val="13"/>
                        </w:rPr>
                      </w:pPr>
                    </w:p>
                    <w:p w:rsidR="00C910DF" w:rsidRPr="00D67F92" w:rsidRDefault="00C910DF" w:rsidP="00C910DF">
                      <w:pPr>
                        <w:pStyle w:val="Header"/>
                        <w:spacing w:after="0"/>
                        <w:ind w:right="480"/>
                        <w:rPr>
                          <w:color w:val="000000" w:themeColor="text1"/>
                          <w:sz w:val="13"/>
                        </w:rPr>
                      </w:pPr>
                      <w:r w:rsidRPr="00D67F92">
                        <w:rPr>
                          <w:color w:val="000000" w:themeColor="text1"/>
                          <w:sz w:val="13"/>
                        </w:rPr>
                        <w:t>ROBERT W. RUNCIE</w:t>
                      </w:r>
                    </w:p>
                    <w:p w:rsidR="002C7322" w:rsidRPr="00C579AE" w:rsidRDefault="00C910DF" w:rsidP="00C910DF">
                      <w:pPr>
                        <w:pStyle w:val="Header"/>
                        <w:spacing w:after="0"/>
                        <w:ind w:right="480"/>
                        <w:rPr>
                          <w:color w:val="000080"/>
                          <w:sz w:val="13"/>
                        </w:rPr>
                      </w:pPr>
                      <w:r w:rsidRPr="00D67F92">
                        <w:rPr>
                          <w:i/>
                          <w:color w:val="000000" w:themeColor="text1"/>
                          <w:sz w:val="13"/>
                        </w:rPr>
                        <w:t>Superintendent of Schools</w:t>
                      </w:r>
                    </w:p>
                  </w:tc>
                </w:tr>
              </w:tbl>
              <w:p w:rsidR="002C7322" w:rsidRPr="007936F4" w:rsidRDefault="002C7322" w:rsidP="007936F4"/>
            </w:txbxContent>
          </v:textbox>
          <w10:wrap type="tight"/>
        </v:shape>
      </w:pict>
    </w:r>
    <w:r w:rsidR="00AE35A4">
      <w:rPr>
        <w:noProof/>
      </w:rPr>
      <w:drawing>
        <wp:inline distT="0" distB="0" distL="0" distR="0" wp14:anchorId="26412F7D" wp14:editId="2DC79CB6">
          <wp:extent cx="6858000" cy="1059815"/>
          <wp:effectExtent l="0" t="0" r="0" b="0"/>
          <wp:docPr id="9" name="Picture 8" descr="Header_Schoo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hool.ai"/>
                  <pic:cNvPicPr/>
                </pic:nvPicPr>
                <pic:blipFill>
                  <a:blip r:embed="rId1"/>
                  <a:stretch>
                    <a:fillRect/>
                  </a:stretch>
                </pic:blipFill>
                <pic:spPr>
                  <a:xfrm>
                    <a:off x="0" y="0"/>
                    <a:ext cx="6858000" cy="10598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Type w:val="letter"/>
  <w:doNotTrackMove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093D17"/>
    <w:rsid w:val="00007247"/>
    <w:rsid w:val="000524F2"/>
    <w:rsid w:val="00070BE3"/>
    <w:rsid w:val="00093D17"/>
    <w:rsid w:val="000C6F53"/>
    <w:rsid w:val="002C7322"/>
    <w:rsid w:val="00331CCD"/>
    <w:rsid w:val="00381D24"/>
    <w:rsid w:val="00400942"/>
    <w:rsid w:val="005C0044"/>
    <w:rsid w:val="006F2E44"/>
    <w:rsid w:val="007936F4"/>
    <w:rsid w:val="007D2EE4"/>
    <w:rsid w:val="007E47C2"/>
    <w:rsid w:val="00897D60"/>
    <w:rsid w:val="008A58B3"/>
    <w:rsid w:val="00961E8E"/>
    <w:rsid w:val="009C26AC"/>
    <w:rsid w:val="00A45EC9"/>
    <w:rsid w:val="00A56990"/>
    <w:rsid w:val="00AC17E9"/>
    <w:rsid w:val="00AE35A4"/>
    <w:rsid w:val="00B235CA"/>
    <w:rsid w:val="00B4797E"/>
    <w:rsid w:val="00BD5C01"/>
    <w:rsid w:val="00C579AE"/>
    <w:rsid w:val="00C910DF"/>
    <w:rsid w:val="00D02F07"/>
    <w:rsid w:val="00D6110B"/>
    <w:rsid w:val="00D67F92"/>
    <w:rsid w:val="00E44C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lsdException w:name="heading 2" w:qFormat="1"/>
    <w:lsdException w:name="Strong" w:qFormat="1"/>
    <w:lsdException w:name="HTML Cite" w:uiPriority="99"/>
    <w:lsdException w:name="List Paragraph" w:uiPriority="34"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rsid w:val="00D67F92"/>
    <w:rPr>
      <w:color w:val="524A82" w:themeColor="hyperlink"/>
      <w:u w:val="single"/>
    </w:rPr>
  </w:style>
  <w:style w:type="character" w:styleId="Strong">
    <w:name w:val="Strong"/>
    <w:qFormat/>
    <w:rsid w:val="008A58B3"/>
    <w:rPr>
      <w:b/>
      <w:bCs/>
    </w:rPr>
  </w:style>
  <w:style w:type="character" w:customStyle="1" w:styleId="text">
    <w:name w:val="text"/>
    <w:basedOn w:val="DefaultParagraphFont"/>
    <w:rsid w:val="008A58B3"/>
  </w:style>
  <w:style w:type="character" w:styleId="HTMLCite">
    <w:name w:val="HTML Cite"/>
    <w:uiPriority w:val="99"/>
    <w:unhideWhenUsed/>
    <w:rsid w:val="008A58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assessments.org/resources/?section=4-studentsa-paper-based"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Assessment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Assessment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state.fl.us/Statutes/index.cfm?App_mode=Display_Statute&amp;Search_String=&amp;URL=1000-1099/1008/Sections/1008.2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1000-1099/1003/Sections/1003.4282.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dc:creator>
  <cp:keywords/>
  <dc:description/>
  <cp:lastModifiedBy>Darcy L. Lauridsen</cp:lastModifiedBy>
  <cp:revision>2</cp:revision>
  <cp:lastPrinted>2013-11-19T21:53:00Z</cp:lastPrinted>
  <dcterms:created xsi:type="dcterms:W3CDTF">2015-02-13T12:35:00Z</dcterms:created>
  <dcterms:modified xsi:type="dcterms:W3CDTF">2015-02-13T12:35:00Z</dcterms:modified>
  <cp:category/>
</cp:coreProperties>
</file>